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881EB">
      <w:pPr>
        <w:spacing w:line="560" w:lineRule="exact"/>
        <w:jc w:val="center"/>
        <w:rPr>
          <w:rFonts w:hint="eastAsia" w:eastAsia="方正小标宋简体"/>
          <w:bCs/>
          <w:color w:val="000000"/>
          <w:spacing w:val="-20"/>
          <w:sz w:val="36"/>
          <w:szCs w:val="36"/>
          <w:highlight w:val="none"/>
        </w:rPr>
      </w:pPr>
      <w:r>
        <w:rPr>
          <w:rFonts w:hint="eastAsia" w:eastAsia="方正小标宋简体"/>
          <w:bCs/>
          <w:color w:val="000000"/>
          <w:spacing w:val="-20"/>
          <w:sz w:val="36"/>
          <w:szCs w:val="36"/>
          <w:highlight w:val="none"/>
        </w:rPr>
        <w:t>2025年</w:t>
      </w:r>
      <w:r>
        <w:rPr>
          <w:rFonts w:hint="eastAsia" w:eastAsia="方正小标宋简体"/>
          <w:bCs/>
          <w:color w:val="000000"/>
          <w:spacing w:val="-20"/>
          <w:sz w:val="36"/>
          <w:szCs w:val="36"/>
          <w:highlight w:val="none"/>
          <w:lang w:val="en-US" w:eastAsia="zh-CN"/>
        </w:rPr>
        <w:t>湖北省职业教育教学成果奖</w:t>
      </w:r>
      <w:r>
        <w:rPr>
          <w:rFonts w:hint="eastAsia" w:eastAsia="方正小标宋简体"/>
          <w:bCs/>
          <w:color w:val="000000"/>
          <w:spacing w:val="-20"/>
          <w:sz w:val="36"/>
          <w:szCs w:val="36"/>
          <w:highlight w:val="none"/>
          <w:lang w:eastAsia="zh-CN"/>
        </w:rPr>
        <w:t>申报</w:t>
      </w:r>
      <w:r>
        <w:rPr>
          <w:rFonts w:hint="eastAsia" w:eastAsia="方正小标宋简体"/>
          <w:bCs/>
          <w:color w:val="000000"/>
          <w:spacing w:val="-20"/>
          <w:sz w:val="36"/>
          <w:szCs w:val="36"/>
          <w:highlight w:val="none"/>
        </w:rPr>
        <w:t>简表</w:t>
      </w:r>
    </w:p>
    <w:p w14:paraId="4EEF280B">
      <w:pPr>
        <w:jc w:val="center"/>
        <w:rPr>
          <w:rFonts w:hint="eastAsia" w:ascii="仿宋_GB2312" w:hAnsi="Times New Roman" w:eastAsia="仿宋_GB2312" w:cs="Times New Roman"/>
          <w:b/>
          <w:color w:val="000000"/>
          <w:sz w:val="28"/>
          <w:szCs w:val="28"/>
        </w:rPr>
      </w:pPr>
    </w:p>
    <w:p w14:paraId="606CEE97">
      <w:pPr>
        <w:rPr>
          <w:rFonts w:ascii="仿宋_GB2312" w:hAnsi="Times New Roman" w:eastAsia="仿宋_GB2312" w:cs="Times New Roman"/>
          <w:b w:val="0"/>
          <w:bCs/>
          <w:color w:val="000000"/>
          <w:sz w:val="28"/>
          <w:szCs w:val="28"/>
        </w:rPr>
      </w:pPr>
      <w:r>
        <w:rPr>
          <w:rFonts w:hint="eastAsia" w:ascii="仿宋_GB2312" w:hAnsi="Times New Roman" w:eastAsia="仿宋_GB2312" w:cs="Times New Roman"/>
          <w:b w:val="0"/>
          <w:bCs/>
          <w:color w:val="000000"/>
          <w:sz w:val="28"/>
          <w:szCs w:val="28"/>
        </w:rPr>
        <w:t>推荐单位（盖章）：                  成果</w:t>
      </w:r>
      <w:r>
        <w:rPr>
          <w:rFonts w:hint="eastAsia" w:ascii="仿宋_GB2312" w:hAnsi="Times New Roman" w:eastAsia="仿宋_GB2312" w:cs="Times New Roman"/>
          <w:b w:val="0"/>
          <w:bCs/>
          <w:color w:val="000000"/>
          <w:sz w:val="28"/>
          <w:szCs w:val="28"/>
          <w:lang w:eastAsia="zh-CN"/>
        </w:rPr>
        <w:t>所属类别</w:t>
      </w:r>
      <w:r>
        <w:rPr>
          <w:rFonts w:hint="eastAsia" w:ascii="仿宋_GB2312" w:hAnsi="Times New Roman" w:eastAsia="仿宋_GB2312" w:cs="Times New Roman"/>
          <w:b w:val="0"/>
          <w:bCs/>
          <w:color w:val="000000"/>
          <w:sz w:val="28"/>
          <w:szCs w:val="28"/>
        </w:rPr>
        <w:t>：</w:t>
      </w:r>
      <w:r>
        <w:rPr>
          <w:rFonts w:hint="default" w:ascii="仿宋_GB2312" w:hAnsi="Times New Roman" w:eastAsia="仿宋_GB2312" w:cs="Times New Roman"/>
          <w:b w:val="0"/>
          <w:bCs/>
          <w:color w:val="000000"/>
          <w:sz w:val="28"/>
          <w:szCs w:val="28"/>
          <w:lang w:val="en-US"/>
        </w:rPr>
        <w:t>19900</w:t>
      </w:r>
    </w:p>
    <w:tbl>
      <w:tblPr>
        <w:tblStyle w:val="2"/>
        <w:tblW w:w="88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089"/>
        <w:gridCol w:w="2222"/>
        <w:gridCol w:w="1300"/>
        <w:gridCol w:w="3019"/>
      </w:tblGrid>
      <w:tr w14:paraId="7798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exact"/>
          <w:jc w:val="center"/>
        </w:trPr>
        <w:tc>
          <w:tcPr>
            <w:tcW w:w="8828" w:type="dxa"/>
            <w:gridSpan w:val="5"/>
          </w:tcPr>
          <w:p w14:paraId="4244D519">
            <w:pPr>
              <w:spacing w:line="360" w:lineRule="exact"/>
              <w:ind w:left="1546" w:hanging="1540" w:hangingChars="550"/>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成果名称：</w:t>
            </w:r>
            <w:r>
              <w:rPr>
                <w:rFonts w:hint="eastAsia" w:ascii="仿宋" w:hAnsi="仿宋" w:eastAsia="仿宋" w:cs="仿宋"/>
                <w:b w:val="0"/>
                <w:bCs/>
                <w:color w:val="000000"/>
                <w:sz w:val="28"/>
                <w:szCs w:val="28"/>
                <w:lang w:val="en-US" w:eastAsia="zh-CN"/>
              </w:rPr>
              <w:t>职业学校教学岗位和班主任岗位标准化管理体系</w:t>
            </w:r>
            <w:r>
              <w:rPr>
                <w:rFonts w:hint="eastAsia" w:ascii="仿宋" w:hAnsi="仿宋" w:eastAsia="仿宋" w:cs="仿宋"/>
                <w:b w:val="0"/>
                <w:bCs/>
                <w:color w:val="000000"/>
                <w:sz w:val="28"/>
                <w:szCs w:val="28"/>
              </w:rPr>
              <w:t xml:space="preserve"> </w:t>
            </w:r>
          </w:p>
          <w:p w14:paraId="1E33C271">
            <w:pPr>
              <w:spacing w:line="360" w:lineRule="exact"/>
              <w:ind w:left="1546" w:hanging="1540" w:hangingChars="550"/>
              <w:rPr>
                <w:rFonts w:hint="eastAsia" w:ascii="仿宋" w:hAnsi="仿宋" w:eastAsia="仿宋" w:cs="仿宋"/>
                <w:b w:val="0"/>
                <w:bCs/>
                <w:color w:val="000000"/>
                <w:sz w:val="28"/>
                <w:szCs w:val="28"/>
              </w:rPr>
            </w:pPr>
          </w:p>
          <w:p w14:paraId="17DA3E41">
            <w:pPr>
              <w:spacing w:line="360" w:lineRule="exac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rPr>
              <w:t>完成单位</w:t>
            </w:r>
            <w:r>
              <w:rPr>
                <w:rFonts w:hint="eastAsia" w:ascii="仿宋" w:hAnsi="仿宋" w:eastAsia="仿宋" w:cs="仿宋"/>
                <w:b w:val="0"/>
                <w:bCs/>
                <w:color w:val="000000"/>
                <w:sz w:val="28"/>
                <w:szCs w:val="28"/>
                <w:lang w:eastAsia="zh-CN"/>
              </w:rPr>
              <w:t>：</w:t>
            </w:r>
            <w:r>
              <w:rPr>
                <w:rFonts w:hint="eastAsia" w:ascii="仿宋" w:hAnsi="仿宋" w:eastAsia="仿宋" w:cs="仿宋"/>
                <w:b w:val="0"/>
                <w:bCs/>
                <w:color w:val="000000"/>
                <w:sz w:val="28"/>
                <w:szCs w:val="28"/>
              </w:rPr>
              <w:t>（1）</w:t>
            </w:r>
            <w:r>
              <w:rPr>
                <w:rFonts w:hint="eastAsia" w:ascii="仿宋" w:hAnsi="仿宋" w:eastAsia="仿宋" w:cs="仿宋"/>
                <w:b w:val="0"/>
                <w:bCs/>
                <w:color w:val="000000"/>
                <w:sz w:val="28"/>
                <w:szCs w:val="28"/>
                <w:lang w:val="en-US" w:eastAsia="zh-CN"/>
              </w:rPr>
              <w:t>鄂州市经贸学校</w:t>
            </w:r>
          </w:p>
          <w:p w14:paraId="10870A71">
            <w:pPr>
              <w:spacing w:line="360" w:lineRule="exact"/>
              <w:ind w:firstLine="1400" w:firstLineChars="5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rPr>
              <w:t>（2）</w:t>
            </w:r>
            <w:r>
              <w:rPr>
                <w:rFonts w:hint="eastAsia" w:ascii="仿宋" w:hAnsi="仿宋" w:eastAsia="仿宋" w:cs="仿宋"/>
                <w:b w:val="0"/>
                <w:bCs/>
                <w:color w:val="000000"/>
                <w:sz w:val="28"/>
                <w:szCs w:val="28"/>
                <w:lang w:val="en-US" w:eastAsia="zh-CN"/>
              </w:rPr>
              <w:t>武汉厚溥科技有限公司</w:t>
            </w:r>
          </w:p>
          <w:p w14:paraId="12BF9E4E">
            <w:pPr>
              <w:spacing w:line="360" w:lineRule="exact"/>
              <w:ind w:firstLine="1400" w:firstLineChars="500"/>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rPr>
              <w:t>（3）</w:t>
            </w:r>
            <w:r>
              <w:rPr>
                <w:rFonts w:hint="eastAsia" w:ascii="仿宋" w:hAnsi="仿宋" w:eastAsia="仿宋" w:cs="仿宋"/>
                <w:b w:val="0"/>
                <w:bCs/>
                <w:color w:val="000000"/>
                <w:sz w:val="28"/>
                <w:szCs w:val="28"/>
                <w:lang w:val="en-US" w:eastAsia="zh-CN"/>
              </w:rPr>
              <w:t>湖北工业职业技术学院</w:t>
            </w:r>
          </w:p>
          <w:p w14:paraId="48F9FA45">
            <w:pPr>
              <w:tabs>
                <w:tab w:val="left" w:pos="3792"/>
              </w:tabs>
              <w:spacing w:line="360" w:lineRule="exact"/>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rPr>
              <w:t>成果主要完成人：</w:t>
            </w:r>
            <w:r>
              <w:rPr>
                <w:rFonts w:hint="eastAsia" w:ascii="仿宋" w:hAnsi="仿宋" w:eastAsia="仿宋" w:cs="仿宋"/>
                <w:b w:val="0"/>
                <w:bCs/>
                <w:color w:val="000000"/>
                <w:sz w:val="28"/>
                <w:szCs w:val="28"/>
                <w:lang w:val="en-US" w:eastAsia="zh-CN"/>
              </w:rPr>
              <w:t>黄振、余世涛、许亮、李松、黄元元、李黎</w:t>
            </w:r>
          </w:p>
        </w:tc>
      </w:tr>
      <w:tr w14:paraId="4B6B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198" w:type="dxa"/>
            <w:vAlign w:val="center"/>
          </w:tcPr>
          <w:p w14:paraId="7AE9D393">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姓名</w:t>
            </w:r>
          </w:p>
        </w:tc>
        <w:tc>
          <w:tcPr>
            <w:tcW w:w="1089" w:type="dxa"/>
            <w:vAlign w:val="center"/>
          </w:tcPr>
          <w:p w14:paraId="3F23DD39">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专业技术职称</w:t>
            </w:r>
          </w:p>
        </w:tc>
        <w:tc>
          <w:tcPr>
            <w:tcW w:w="2222" w:type="dxa"/>
            <w:vAlign w:val="center"/>
          </w:tcPr>
          <w:p w14:paraId="2AE9620C">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所在单位</w:t>
            </w:r>
          </w:p>
        </w:tc>
        <w:tc>
          <w:tcPr>
            <w:tcW w:w="1300" w:type="dxa"/>
            <w:vAlign w:val="center"/>
          </w:tcPr>
          <w:p w14:paraId="1EF64A82">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近三年年均教学工作量</w:t>
            </w:r>
          </w:p>
        </w:tc>
        <w:tc>
          <w:tcPr>
            <w:tcW w:w="3019" w:type="dxa"/>
            <w:vAlign w:val="center"/>
          </w:tcPr>
          <w:p w14:paraId="77DDE449">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在该成果中承担的工作</w:t>
            </w:r>
          </w:p>
        </w:tc>
      </w:tr>
      <w:tr w14:paraId="0EF7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8" w:type="dxa"/>
            <w:vAlign w:val="center"/>
          </w:tcPr>
          <w:p w14:paraId="63ED19D2">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黄振</w:t>
            </w:r>
          </w:p>
        </w:tc>
        <w:tc>
          <w:tcPr>
            <w:tcW w:w="1089" w:type="dxa"/>
            <w:vAlign w:val="center"/>
          </w:tcPr>
          <w:p w14:paraId="35DFF311">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中级工程师</w:t>
            </w:r>
          </w:p>
        </w:tc>
        <w:tc>
          <w:tcPr>
            <w:tcW w:w="2222" w:type="dxa"/>
            <w:vAlign w:val="center"/>
          </w:tcPr>
          <w:p w14:paraId="43636223">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武汉厚溥科技有限公司</w:t>
            </w:r>
          </w:p>
        </w:tc>
        <w:tc>
          <w:tcPr>
            <w:tcW w:w="1300" w:type="dxa"/>
            <w:vAlign w:val="center"/>
          </w:tcPr>
          <w:p w14:paraId="1951E8B3">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300</w:t>
            </w:r>
          </w:p>
        </w:tc>
        <w:tc>
          <w:tcPr>
            <w:tcW w:w="3019" w:type="dxa"/>
            <w:vAlign w:val="center"/>
          </w:tcPr>
          <w:p w14:paraId="79A4B566">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统筹协调</w:t>
            </w:r>
          </w:p>
        </w:tc>
      </w:tr>
      <w:tr w14:paraId="37E7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8" w:type="dxa"/>
            <w:vAlign w:val="center"/>
          </w:tcPr>
          <w:p w14:paraId="5C026C03">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余世涛</w:t>
            </w:r>
          </w:p>
        </w:tc>
        <w:tc>
          <w:tcPr>
            <w:tcW w:w="1089" w:type="dxa"/>
            <w:vAlign w:val="center"/>
          </w:tcPr>
          <w:p w14:paraId="47932DD4">
            <w:pPr>
              <w:spacing w:line="360" w:lineRule="exact"/>
              <w:jc w:val="center"/>
              <w:rPr>
                <w:rFonts w:hint="eastAsia" w:ascii="仿宋" w:hAnsi="仿宋" w:eastAsia="仿宋" w:cs="仿宋"/>
                <w:b w:val="0"/>
                <w:bCs/>
                <w:color w:val="000000"/>
                <w:sz w:val="28"/>
                <w:szCs w:val="28"/>
              </w:rPr>
            </w:pPr>
          </w:p>
        </w:tc>
        <w:tc>
          <w:tcPr>
            <w:tcW w:w="2222" w:type="dxa"/>
            <w:vAlign w:val="center"/>
          </w:tcPr>
          <w:p w14:paraId="380FE76F">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鄂州市经贸学校</w:t>
            </w:r>
          </w:p>
        </w:tc>
        <w:tc>
          <w:tcPr>
            <w:tcW w:w="1300" w:type="dxa"/>
            <w:vAlign w:val="center"/>
          </w:tcPr>
          <w:p w14:paraId="31CAFAD9">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280</w:t>
            </w:r>
          </w:p>
        </w:tc>
        <w:tc>
          <w:tcPr>
            <w:tcW w:w="3019" w:type="dxa"/>
            <w:vAlign w:val="center"/>
          </w:tcPr>
          <w:p w14:paraId="4070D31D">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协调班主任岗位标准化管理体系建立</w:t>
            </w:r>
          </w:p>
        </w:tc>
      </w:tr>
      <w:tr w14:paraId="0920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8" w:type="dxa"/>
            <w:vAlign w:val="center"/>
          </w:tcPr>
          <w:p w14:paraId="63D69261">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许亮</w:t>
            </w:r>
          </w:p>
        </w:tc>
        <w:tc>
          <w:tcPr>
            <w:tcW w:w="1089" w:type="dxa"/>
            <w:vAlign w:val="center"/>
          </w:tcPr>
          <w:p w14:paraId="422A5131">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color w:val="000000"/>
                <w:kern w:val="0"/>
                <w:sz w:val="28"/>
                <w:szCs w:val="28"/>
                <w:lang w:val="en-US" w:eastAsia="zh-CN" w:bidi="ar"/>
              </w:rPr>
              <w:t>高级工程师</w:t>
            </w:r>
          </w:p>
        </w:tc>
        <w:tc>
          <w:tcPr>
            <w:tcW w:w="2222" w:type="dxa"/>
            <w:vAlign w:val="center"/>
          </w:tcPr>
          <w:p w14:paraId="0DFC79FF">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武汉厚溥科技有限公司</w:t>
            </w:r>
          </w:p>
        </w:tc>
        <w:tc>
          <w:tcPr>
            <w:tcW w:w="1300" w:type="dxa"/>
            <w:vAlign w:val="center"/>
          </w:tcPr>
          <w:p w14:paraId="408AB364">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350</w:t>
            </w:r>
          </w:p>
        </w:tc>
        <w:tc>
          <w:tcPr>
            <w:tcW w:w="3019" w:type="dxa"/>
            <w:vAlign w:val="center"/>
          </w:tcPr>
          <w:p w14:paraId="61C15201">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协调教学岗位标准化管理体系建立</w:t>
            </w:r>
          </w:p>
        </w:tc>
      </w:tr>
      <w:tr w14:paraId="1749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8" w:type="dxa"/>
            <w:vAlign w:val="center"/>
          </w:tcPr>
          <w:p w14:paraId="7AC99A88">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李松</w:t>
            </w:r>
          </w:p>
        </w:tc>
        <w:tc>
          <w:tcPr>
            <w:tcW w:w="1089" w:type="dxa"/>
            <w:vAlign w:val="center"/>
          </w:tcPr>
          <w:p w14:paraId="53BFE1DE">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color w:val="000000" w:themeColor="text1"/>
                <w:sz w:val="28"/>
                <w:szCs w:val="28"/>
                <w14:textFill>
                  <w14:solidFill>
                    <w14:schemeClr w14:val="tx1"/>
                  </w14:solidFill>
                </w14:textFill>
              </w:rPr>
              <w:t>副教授</w:t>
            </w:r>
          </w:p>
        </w:tc>
        <w:tc>
          <w:tcPr>
            <w:tcW w:w="2222" w:type="dxa"/>
            <w:vAlign w:val="center"/>
          </w:tcPr>
          <w:p w14:paraId="1264179D">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湖北工业职业技术学院</w:t>
            </w:r>
          </w:p>
        </w:tc>
        <w:tc>
          <w:tcPr>
            <w:tcW w:w="1300" w:type="dxa"/>
            <w:vAlign w:val="center"/>
          </w:tcPr>
          <w:p w14:paraId="545DFE6D">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270</w:t>
            </w:r>
          </w:p>
        </w:tc>
        <w:tc>
          <w:tcPr>
            <w:tcW w:w="3019" w:type="dxa"/>
            <w:vAlign w:val="center"/>
          </w:tcPr>
          <w:p w14:paraId="270E41CC">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成果的修改与完善</w:t>
            </w:r>
            <w:r>
              <w:rPr>
                <w:rFonts w:hint="eastAsia" w:ascii="仿宋" w:hAnsi="仿宋" w:cs="仿宋"/>
                <w:color w:val="000000" w:themeColor="text1"/>
                <w:sz w:val="28"/>
                <w:szCs w:val="28"/>
                <w:lang w:val="en-US"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成果宣传推广</w:t>
            </w:r>
          </w:p>
        </w:tc>
      </w:tr>
      <w:tr w14:paraId="42581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8" w:type="dxa"/>
            <w:vAlign w:val="center"/>
          </w:tcPr>
          <w:p w14:paraId="70CE6016">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黄元元</w:t>
            </w:r>
          </w:p>
        </w:tc>
        <w:tc>
          <w:tcPr>
            <w:tcW w:w="1089" w:type="dxa"/>
            <w:vAlign w:val="center"/>
          </w:tcPr>
          <w:p w14:paraId="5449C530">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讲师</w:t>
            </w:r>
          </w:p>
        </w:tc>
        <w:tc>
          <w:tcPr>
            <w:tcW w:w="2222" w:type="dxa"/>
            <w:vAlign w:val="center"/>
          </w:tcPr>
          <w:p w14:paraId="5C26802B">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湖北工业职业技术学院</w:t>
            </w:r>
          </w:p>
        </w:tc>
        <w:tc>
          <w:tcPr>
            <w:tcW w:w="1300" w:type="dxa"/>
            <w:vAlign w:val="center"/>
          </w:tcPr>
          <w:p w14:paraId="0DD3C75B">
            <w:pPr>
              <w:spacing w:line="360" w:lineRule="exact"/>
              <w:jc w:val="center"/>
              <w:rPr>
                <w:rFonts w:hint="default" w:ascii="仿宋" w:hAnsi="仿宋" w:eastAsia="仿宋" w:cs="仿宋"/>
                <w:b w:val="0"/>
                <w:bCs/>
                <w:color w:val="000000"/>
                <w:sz w:val="28"/>
                <w:szCs w:val="28"/>
                <w:lang w:val="en-US" w:eastAsia="zh-CN"/>
              </w:rPr>
            </w:pPr>
            <w:r>
              <w:rPr>
                <w:rFonts w:hint="eastAsia" w:ascii="仿宋" w:hAnsi="仿宋" w:cs="仿宋"/>
                <w:b w:val="0"/>
                <w:bCs/>
                <w:color w:val="000000"/>
                <w:sz w:val="28"/>
                <w:szCs w:val="28"/>
                <w:lang w:val="en-US" w:eastAsia="zh-CN"/>
              </w:rPr>
              <w:t>680</w:t>
            </w:r>
          </w:p>
        </w:tc>
        <w:tc>
          <w:tcPr>
            <w:tcW w:w="3019" w:type="dxa"/>
            <w:vAlign w:val="center"/>
          </w:tcPr>
          <w:p w14:paraId="3B38EA54">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color w:val="000000" w:themeColor="text1"/>
                <w:sz w:val="28"/>
                <w:szCs w:val="28"/>
                <w:lang w:val="en-US" w:eastAsia="zh-CN"/>
                <w14:textFill>
                  <w14:solidFill>
                    <w14:schemeClr w14:val="tx1"/>
                  </w14:solidFill>
                </w14:textFill>
              </w:rPr>
              <w:t>成果的修改与完善</w:t>
            </w:r>
            <w:r>
              <w:rPr>
                <w:rFonts w:hint="eastAsia" w:ascii="仿宋" w:hAnsi="仿宋" w:cs="仿宋"/>
                <w:color w:val="000000" w:themeColor="text1"/>
                <w:sz w:val="28"/>
                <w:szCs w:val="28"/>
                <w:lang w:val="en-US" w:eastAsia="zh-CN"/>
                <w14:textFill>
                  <w14:solidFill>
                    <w14:schemeClr w14:val="tx1"/>
                  </w14:solidFill>
                </w14:textFill>
              </w:rPr>
              <w:t>，</w:t>
            </w:r>
            <w:r>
              <w:rPr>
                <w:rFonts w:hint="eastAsia" w:ascii="仿宋" w:hAnsi="仿宋" w:eastAsia="仿宋" w:cs="仿宋"/>
                <w:b w:val="0"/>
                <w:bCs/>
                <w:color w:val="000000"/>
                <w:sz w:val="28"/>
                <w:szCs w:val="28"/>
                <w:lang w:val="en-US" w:eastAsia="zh-CN"/>
              </w:rPr>
              <w:t>成果宣传推广</w:t>
            </w:r>
          </w:p>
        </w:tc>
      </w:tr>
      <w:tr w14:paraId="7DA9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98" w:type="dxa"/>
            <w:vAlign w:val="center"/>
          </w:tcPr>
          <w:p w14:paraId="0EF3CA58">
            <w:pPr>
              <w:spacing w:line="360" w:lineRule="exact"/>
              <w:jc w:val="center"/>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lang w:val="en-US" w:eastAsia="zh-CN"/>
              </w:rPr>
              <w:t>李黎</w:t>
            </w:r>
          </w:p>
        </w:tc>
        <w:tc>
          <w:tcPr>
            <w:tcW w:w="1089" w:type="dxa"/>
            <w:vAlign w:val="center"/>
          </w:tcPr>
          <w:p w14:paraId="381F19C2">
            <w:pPr>
              <w:spacing w:line="360" w:lineRule="exact"/>
              <w:jc w:val="center"/>
              <w:rPr>
                <w:rFonts w:hint="eastAsia" w:ascii="仿宋" w:hAnsi="仿宋" w:eastAsia="仿宋" w:cs="仿宋"/>
                <w:b w:val="0"/>
                <w:bCs/>
                <w:color w:val="000000"/>
                <w:sz w:val="28"/>
                <w:szCs w:val="28"/>
              </w:rPr>
            </w:pPr>
          </w:p>
        </w:tc>
        <w:tc>
          <w:tcPr>
            <w:tcW w:w="2222" w:type="dxa"/>
            <w:vAlign w:val="center"/>
          </w:tcPr>
          <w:p w14:paraId="33683980">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鄂州市经贸学校</w:t>
            </w:r>
          </w:p>
        </w:tc>
        <w:tc>
          <w:tcPr>
            <w:tcW w:w="1300" w:type="dxa"/>
            <w:vAlign w:val="center"/>
          </w:tcPr>
          <w:p w14:paraId="273A6410">
            <w:pPr>
              <w:spacing w:line="360" w:lineRule="exact"/>
              <w:jc w:val="center"/>
              <w:rPr>
                <w:rFonts w:hint="default" w:ascii="仿宋" w:hAnsi="仿宋" w:eastAsia="仿宋" w:cs="仿宋"/>
                <w:b w:val="0"/>
                <w:bCs/>
                <w:color w:val="000000"/>
                <w:sz w:val="28"/>
                <w:szCs w:val="28"/>
                <w:lang w:val="en-US" w:eastAsia="zh-CN"/>
              </w:rPr>
            </w:pPr>
            <w:r>
              <w:rPr>
                <w:rFonts w:hint="eastAsia" w:ascii="仿宋" w:hAnsi="仿宋" w:cs="仿宋"/>
                <w:b w:val="0"/>
                <w:bCs/>
                <w:color w:val="000000"/>
                <w:sz w:val="28"/>
                <w:szCs w:val="28"/>
                <w:lang w:val="en-US" w:eastAsia="zh-CN"/>
              </w:rPr>
              <w:t>700</w:t>
            </w:r>
          </w:p>
        </w:tc>
        <w:tc>
          <w:tcPr>
            <w:tcW w:w="3019" w:type="dxa"/>
            <w:vAlign w:val="center"/>
          </w:tcPr>
          <w:p w14:paraId="5BFE26A3">
            <w:pPr>
              <w:spacing w:line="360" w:lineRule="exact"/>
              <w:jc w:val="center"/>
              <w:rPr>
                <w:rFonts w:hint="eastAsia" w:ascii="仿宋" w:hAnsi="仿宋" w:eastAsia="仿宋" w:cs="仿宋"/>
                <w:b w:val="0"/>
                <w:bCs/>
                <w:color w:val="000000"/>
                <w:sz w:val="28"/>
                <w:szCs w:val="28"/>
                <w:lang w:val="en-US" w:eastAsia="zh-CN"/>
              </w:rPr>
            </w:pPr>
            <w:r>
              <w:rPr>
                <w:rFonts w:hint="eastAsia" w:ascii="仿宋" w:hAnsi="仿宋" w:eastAsia="仿宋" w:cs="仿宋"/>
                <w:b w:val="0"/>
                <w:bCs/>
                <w:color w:val="000000"/>
                <w:sz w:val="28"/>
                <w:szCs w:val="28"/>
                <w:lang w:val="en-US" w:eastAsia="zh-CN"/>
              </w:rPr>
              <w:t>负责教学岗位标准化管理体系</w:t>
            </w:r>
            <w:r>
              <w:rPr>
                <w:rFonts w:hint="eastAsia" w:ascii="仿宋" w:hAnsi="仿宋" w:cs="仿宋"/>
                <w:b w:val="0"/>
                <w:bCs/>
                <w:color w:val="000000"/>
                <w:sz w:val="28"/>
                <w:szCs w:val="28"/>
                <w:lang w:val="en-US" w:eastAsia="zh-CN"/>
              </w:rPr>
              <w:t>实践</w:t>
            </w:r>
            <w:r>
              <w:rPr>
                <w:rFonts w:hint="eastAsia" w:ascii="仿宋" w:hAnsi="仿宋" w:eastAsia="仿宋" w:cs="仿宋"/>
                <w:b w:val="0"/>
                <w:bCs/>
                <w:color w:val="000000"/>
                <w:sz w:val="28"/>
                <w:szCs w:val="28"/>
                <w:lang w:val="en-US" w:eastAsia="zh-CN"/>
              </w:rPr>
              <w:t>总结</w:t>
            </w:r>
          </w:p>
        </w:tc>
      </w:tr>
    </w:tbl>
    <w:p w14:paraId="74B0FCBE">
      <w:pPr>
        <w:spacing w:line="360" w:lineRule="exact"/>
        <w:rPr>
          <w:rFonts w:ascii="仿宋_GB2312" w:hAnsi="Times New Roman" w:eastAsia="仿宋_GB2312" w:cs="Times New Roman"/>
          <w:b w:val="0"/>
          <w:bCs/>
          <w:color w:val="000000"/>
          <w:sz w:val="28"/>
          <w:szCs w:val="28"/>
        </w:rPr>
      </w:pPr>
      <w:bookmarkStart w:id="0" w:name="_GoBack"/>
      <w:bookmarkEnd w:id="0"/>
    </w:p>
    <w:p w14:paraId="19C78A51">
      <w:pPr>
        <w:spacing w:line="360" w:lineRule="exact"/>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一、成果主要创新点（400字以内）</w:t>
      </w:r>
    </w:p>
    <w:p w14:paraId="594A5B68">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宋体" w:hAnsi="宋体" w:eastAsia="宋体" w:cs="宋体"/>
          <w:kern w:val="2"/>
          <w:sz w:val="28"/>
          <w:szCs w:val="28"/>
        </w:rPr>
      </w:pPr>
      <w:r>
        <w:rPr>
          <w:rFonts w:hint="eastAsia" w:ascii="楷体" w:hAnsi="楷体" w:eastAsia="楷体" w:cs="楷体"/>
          <w:kern w:val="2"/>
          <w:sz w:val="28"/>
          <w:szCs w:val="28"/>
          <w:lang w:val="en-US" w:eastAsia="zh-CN"/>
        </w:rPr>
        <w:t>（一）管理理念创新。</w:t>
      </w:r>
      <w:r>
        <w:rPr>
          <w:rFonts w:hint="eastAsia" w:ascii="宋体" w:hAnsi="宋体" w:eastAsia="宋体" w:cs="宋体"/>
          <w:kern w:val="2"/>
          <w:sz w:val="28"/>
          <w:szCs w:val="28"/>
          <w:lang w:val="en-US" w:eastAsia="zh-CN"/>
        </w:rPr>
        <w:t xml:space="preserve">   </w:t>
      </w:r>
    </w:p>
    <w:p w14:paraId="33C725E1">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从“管理”转向“治理”，从“约束”转向“赋能”。突出“一个中心”——以学生成长成才为中心；树立“两个导向”——以学生能力培养为导向，以市场需求为导向；推动“三个融合”——产教融合、信息技术与教育教学融合、知识与素养融合；实现“四个转变”——管理主体从单一向多元转变，管理模式从刚性向柔性转变，评价方式从终结性向过渡性转变，组织文化从封闭向开放转变。</w:t>
      </w:r>
    </w:p>
    <w:p w14:paraId="22B805C3">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楷体" w:hAnsi="楷体" w:eastAsia="楷体" w:cs="楷体"/>
          <w:kern w:val="2"/>
          <w:sz w:val="28"/>
          <w:szCs w:val="28"/>
        </w:rPr>
      </w:pPr>
      <w:r>
        <w:rPr>
          <w:rFonts w:hint="eastAsia" w:ascii="楷体" w:hAnsi="楷体" w:eastAsia="楷体" w:cs="楷体"/>
          <w:kern w:val="2"/>
          <w:sz w:val="28"/>
          <w:szCs w:val="28"/>
          <w:lang w:val="en-US" w:eastAsia="zh-CN"/>
        </w:rPr>
        <w:t>（二）管理方法创新。</w:t>
      </w:r>
    </w:p>
    <w:p w14:paraId="49889E94">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在教师教学方法上，我们实行了三个创新:一是教学手段创新。要求任课老师必须利用图文并茂的多媒体手段上课。二是教学方式创新。把有些课堂搬进实训中心（室）。三是教学内容创新。增加实习实训课时量，提高学生的实操水平。</w:t>
      </w:r>
    </w:p>
    <w:p w14:paraId="1FF7D2D0">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在班主任管理方法上，我们实行了三个创新:一是建立“家校联动”机制。二是推行“三同”制度。即班主任与学生同吃、同学、同活动。三是建立“对口帮扶”制度。即对重点后进学生，由班主任直接“一对一”帮扶；对学习成绩较差的学生，由任课老师进行重点辅导；对学习和表现较差的学生，由优秀学生对口帮扶。</w:t>
      </w:r>
    </w:p>
    <w:p w14:paraId="2A163822">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楷体" w:hAnsi="楷体" w:eastAsia="楷体" w:cs="楷体"/>
          <w:kern w:val="2"/>
          <w:sz w:val="28"/>
          <w:szCs w:val="28"/>
        </w:rPr>
      </w:pPr>
      <w:r>
        <w:rPr>
          <w:rFonts w:hint="eastAsia" w:ascii="楷体" w:hAnsi="楷体" w:eastAsia="楷体" w:cs="楷体"/>
          <w:kern w:val="2"/>
          <w:sz w:val="28"/>
          <w:szCs w:val="28"/>
          <w:lang w:val="en-US" w:eastAsia="zh-CN"/>
        </w:rPr>
        <w:t>（三）管理路径创新。</w:t>
      </w:r>
    </w:p>
    <w:p w14:paraId="031B9E9D">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仿宋" w:hAnsi="仿宋" w:eastAsia="仿宋" w:cs="仿宋"/>
          <w:kern w:val="2"/>
          <w:sz w:val="28"/>
          <w:szCs w:val="28"/>
        </w:rPr>
      </w:pPr>
      <w:r>
        <w:rPr>
          <w:rFonts w:hint="eastAsia" w:ascii="仿宋" w:hAnsi="仿宋" w:eastAsia="仿宋" w:cs="仿宋"/>
          <w:kern w:val="2"/>
          <w:sz w:val="28"/>
          <w:szCs w:val="28"/>
          <w:lang w:val="en-US" w:eastAsia="zh-CN"/>
        </w:rPr>
        <w:t>在教学管理方面，我们改变过去所有学生一条路径教学，一个模式培养，实行根据学生需求，分别确定不同的教学路径和培养方式：对于有参加技能高考升学意愿的学生，我们侧重围绕技能高考的容进行教学和培养；对于有就业意愿的学生，我们侧重专业技能教学和培养。</w:t>
      </w:r>
    </w:p>
    <w:p w14:paraId="4037C3B1">
      <w:pPr>
        <w:keepNext w:val="0"/>
        <w:keepLines w:val="0"/>
        <w:widowControl w:val="0"/>
        <w:suppressLineNumbers w:val="0"/>
        <w:autoSpaceDE w:val="0"/>
        <w:autoSpaceDN/>
        <w:spacing w:before="0" w:beforeAutospacing="0" w:after="0" w:afterAutospacing="0"/>
        <w:ind w:left="0" w:right="0" w:firstLine="560" w:firstLineChars="200"/>
        <w:jc w:val="both"/>
        <w:rPr>
          <w:rFonts w:hint="eastAsia" w:ascii="仿宋" w:hAnsi="仿宋" w:eastAsia="仿宋" w:cs="仿宋"/>
          <w:sz w:val="28"/>
          <w:szCs w:val="28"/>
        </w:rPr>
      </w:pPr>
      <w:r>
        <w:rPr>
          <w:rFonts w:hint="eastAsia" w:ascii="仿宋" w:hAnsi="仿宋" w:eastAsia="仿宋" w:cs="仿宋"/>
          <w:kern w:val="2"/>
          <w:sz w:val="28"/>
          <w:szCs w:val="28"/>
          <w:lang w:val="en-US" w:eastAsia="zh-CN"/>
        </w:rPr>
        <w:t>在班主任管理方面，我们改变以往只注重抓学生的学习成绩的做法，实行从学生日常良好的行为习惯养成抓起，即先抓“成人”，后抓“成才”。</w:t>
      </w:r>
    </w:p>
    <w:p w14:paraId="28C582A9">
      <w:pPr>
        <w:rPr>
          <w:rFonts w:hint="eastAsia" w:ascii="仿宋_GB2312" w:hAnsi="仿宋_GB2312" w:eastAsia="仿宋_GB2312" w:cs="仿宋_GB2312"/>
          <w:b w:val="0"/>
          <w:bCs/>
          <w:color w:val="000000"/>
          <w:sz w:val="28"/>
          <w:szCs w:val="28"/>
        </w:rPr>
      </w:pPr>
    </w:p>
    <w:p w14:paraId="07AB7B67">
      <w:pP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二、成果主要内容概述（1000字以内）</w:t>
      </w:r>
    </w:p>
    <w:p w14:paraId="737EA384">
      <w:pPr>
        <w:keepNext w:val="0"/>
        <w:keepLines w:val="0"/>
        <w:widowControl w:val="0"/>
        <w:suppressLineNumbers w:val="0"/>
        <w:autoSpaceDE w:val="0"/>
        <w:autoSpaceDN/>
        <w:spacing w:before="0" w:beforeAutospacing="0" w:after="0" w:afterAutospacing="0"/>
        <w:ind w:left="0" w:right="0"/>
        <w:jc w:val="left"/>
        <w:rPr>
          <w:rFonts w:hint="eastAsia" w:ascii="楷体" w:hAnsi="楷体" w:eastAsia="楷体" w:cs="楷体"/>
          <w:kern w:val="0"/>
          <w:sz w:val="28"/>
          <w:szCs w:val="28"/>
        </w:rPr>
      </w:pPr>
      <w:r>
        <w:rPr>
          <w:rFonts w:hint="eastAsia" w:ascii="楷体" w:hAnsi="楷体" w:eastAsia="楷体" w:cs="楷体"/>
          <w:color w:val="000000"/>
          <w:kern w:val="0"/>
          <w:sz w:val="28"/>
          <w:szCs w:val="28"/>
          <w:lang w:val="en-US" w:eastAsia="zh-CN"/>
        </w:rPr>
        <w:t xml:space="preserve">   （一）建立了职业学校教学（教师）岗位标准化管理体系。</w:t>
      </w:r>
    </w:p>
    <w:p w14:paraId="0FA60C2A">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我们在总结多年教学实践经验的基础上，系统地归纳提炼出了职业教育教学管理岗位全流程20个方面，306项的工作规范，涵盖了从新生入学到日常教学、实习实训、项目案例设计、结课、毕业考试指导等各阶段、各环节教师的工作标准规范。</w:t>
      </w:r>
    </w:p>
    <w:p w14:paraId="2121A7F4">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1、在班级正式开课前，教师必须认真做好5个方面的工作：</w:t>
      </w:r>
    </w:p>
    <w:p w14:paraId="35D1D0BC">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（1）准备开学典礼（新生班级）；</w:t>
      </w:r>
    </w:p>
    <w:p w14:paraId="37DA8AED">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（2）参加开学典礼；</w:t>
      </w:r>
    </w:p>
    <w:p w14:paraId="401F074B">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（3）做好交班（需移交班级的老师）；</w:t>
      </w:r>
    </w:p>
    <w:p w14:paraId="6663BC3A">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 xml:space="preserve">（4）做好接班（需接受新班级的教师）；  </w:t>
      </w:r>
    </w:p>
    <w:p w14:paraId="3B7B8E5D">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（5）做好备课，包括阅读教材和课件，制定教学计划，完善PPT课件等。</w:t>
      </w:r>
    </w:p>
    <w:p w14:paraId="5BE8AE78">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2、在正式教学过程中，教师必须认真做好14个方面的工作:</w:t>
      </w:r>
    </w:p>
    <w:p w14:paraId="57B36FEC">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（1）讲授常规理论上机课；</w:t>
      </w:r>
    </w:p>
    <w:p w14:paraId="1188CC60">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（2）总结常规理论上机课；</w:t>
      </w:r>
    </w:p>
    <w:p w14:paraId="4EB862AB">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 xml:space="preserve">（3）收取、批改、发还和点评作业；  </w:t>
      </w:r>
    </w:p>
    <w:p w14:paraId="1D9FE659">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 xml:space="preserve">（4）准备“项目案例”；  </w:t>
      </w:r>
    </w:p>
    <w:p w14:paraId="567F8672">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（5）实施“项目案例”；</w:t>
      </w:r>
    </w:p>
    <w:p w14:paraId="75ADD97A">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（6）总结“项目案例”；</w:t>
      </w:r>
    </w:p>
    <w:p w14:paraId="3EA6F480">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（7）指导学生准备项目答辩；</w:t>
      </w:r>
    </w:p>
    <w:p w14:paraId="32BE65E3">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 xml:space="preserve">（8）参加学生项目答辩； </w:t>
      </w:r>
    </w:p>
    <w:p w14:paraId="7DBC0912">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 xml:space="preserve">（9）常规性的班主任沟通等； </w:t>
      </w:r>
    </w:p>
    <w:p w14:paraId="2238FAFD">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（10）常规性的学生访谈；</w:t>
      </w:r>
    </w:p>
    <w:p w14:paraId="6354A4EA">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（11）协助班级管理；</w:t>
      </w:r>
    </w:p>
    <w:p w14:paraId="25628D7C">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（12）月考出卷；</w:t>
      </w:r>
    </w:p>
    <w:p w14:paraId="46983682">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（13）学期末教学课程资完善；</w:t>
      </w:r>
    </w:p>
    <w:p w14:paraId="0FA8BC5A">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（14）机房管理。</w:t>
      </w:r>
    </w:p>
    <w:p w14:paraId="4214CF1D">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3、在学生全部课程结束后，教师必须认真做好学生毕业升学（或就业）规划的指导工作。</w:t>
      </w:r>
    </w:p>
    <w:p w14:paraId="73BA421B">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楷体" w:hAnsi="楷体" w:eastAsia="楷体" w:cs="楷体"/>
          <w:kern w:val="0"/>
          <w:sz w:val="28"/>
          <w:szCs w:val="28"/>
        </w:rPr>
      </w:pPr>
      <w:r>
        <w:rPr>
          <w:rFonts w:hint="eastAsia" w:ascii="楷体" w:hAnsi="楷体" w:eastAsia="楷体" w:cs="楷体"/>
          <w:color w:val="000000"/>
          <w:kern w:val="0"/>
          <w:sz w:val="28"/>
          <w:szCs w:val="28"/>
          <w:lang w:val="en-US" w:eastAsia="zh-CN"/>
        </w:rPr>
        <w:t>（二）建立了职业学校班主任岗位标准化管理体系。</w:t>
      </w:r>
    </w:p>
    <w:p w14:paraId="363B7310">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在多年学工管理实践中，我们不断探索总结归纳，提炼出了职业学校班主任管理全流程4个方面、276项岗位职责和14项岗位权力。</w:t>
      </w:r>
    </w:p>
    <w:p w14:paraId="32F6AC1D">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1、规定了班主任必须认真履行4个方面的岗位职责：</w:t>
      </w:r>
    </w:p>
    <w:p w14:paraId="49F7C690">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（1）负责做好学生服务，包括学生寝室管理，档案管理，请销假管理，转学转班管理，学生家访，家长信访管理等等；</w:t>
      </w:r>
    </w:p>
    <w:p w14:paraId="22DA3FB6">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（2）负责协助教学管理，包括巡视班级了解学生学习情况，组织开学典礼和毕业典礼，与教师沟通学生情况，组织班会，指导学生升学（就业）等；</w:t>
      </w:r>
    </w:p>
    <w:p w14:paraId="7D66C165">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（3）负责提升学生综合素质，包括对学生进行思想品德教育，组织学生活动，召开班会，督促学生上课等；</w:t>
      </w:r>
    </w:p>
    <w:p w14:paraId="038245B7">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（4）负责完成学校安排的班级其他事务，包括办理学生保险，组织学生奖学金评定等。</w:t>
      </w:r>
    </w:p>
    <w:p w14:paraId="508D1E6D">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2、规定了班主任具有14项岗位权力：</w:t>
      </w:r>
    </w:p>
    <w:p w14:paraId="2FC9E3A6">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（1）有权监督教师授课的行为规范；</w:t>
      </w:r>
    </w:p>
    <w:p w14:paraId="47FF1BB3">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（2）有权审核学生休学、转学、转班、退学相关证明，并提出建议。</w:t>
      </w:r>
    </w:p>
    <w:p w14:paraId="71F19B1D">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（3）有权对学生学习情况进行调查；</w:t>
      </w:r>
    </w:p>
    <w:p w14:paraId="761D75F4">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（4）有权对处理学生投诉的方案提出建议；</w:t>
      </w:r>
    </w:p>
    <w:p w14:paraId="3CE3F078">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（5）有权组织班级学生参加规定的学生活动；</w:t>
      </w:r>
    </w:p>
    <w:p w14:paraId="4FACC484">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（6）有权处理授权内的投诉；</w:t>
      </w:r>
    </w:p>
    <w:p w14:paraId="684937CF">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（7）有权不批准学生请假申请；</w:t>
      </w:r>
    </w:p>
    <w:p w14:paraId="06DB3F07">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（8）有权讲授CQC课程；</w:t>
      </w:r>
    </w:p>
    <w:p w14:paraId="5E5B1DBC">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（9）有权纠正学生不遵守校区各项管理制度的行为；</w:t>
      </w:r>
    </w:p>
    <w:p w14:paraId="7176D162">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（10）有权确定班委人选；</w:t>
      </w:r>
    </w:p>
    <w:p w14:paraId="3B9E8E88">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（11）有权对校区员工影响学生学习的行为加以纠正和投诉；</w:t>
      </w:r>
    </w:p>
    <w:p w14:paraId="62A98434">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（12）有权越级投诉；</w:t>
      </w:r>
    </w:p>
    <w:p w14:paraId="428FBD18">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（13）有权对本岗位职责范围内的工作提出建议；</w:t>
      </w:r>
    </w:p>
    <w:p w14:paraId="66EA4A4E">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（14）有权对本岗位职责范围内的事件进行处置。</w:t>
      </w:r>
    </w:p>
    <w:p w14:paraId="3B5B7D73">
      <w:pPr>
        <w:keepNext w:val="0"/>
        <w:keepLines w:val="0"/>
        <w:widowControl w:val="0"/>
        <w:suppressLineNumbers w:val="0"/>
        <w:autoSpaceDE w:val="0"/>
        <w:autoSpaceDN/>
        <w:spacing w:before="0" w:beforeAutospacing="0" w:after="0" w:afterAutospacing="0"/>
        <w:ind w:left="0" w:right="0" w:firstLine="560" w:firstLineChars="200"/>
        <w:jc w:val="left"/>
        <w:rPr>
          <w:rFonts w:hint="eastAsia" w:ascii="仿宋" w:hAnsi="仿宋" w:eastAsia="仿宋" w:cs="仿宋"/>
          <w:kern w:val="0"/>
          <w:sz w:val="28"/>
          <w:szCs w:val="28"/>
        </w:rPr>
      </w:pPr>
      <w:r>
        <w:rPr>
          <w:rFonts w:hint="eastAsia" w:ascii="仿宋" w:hAnsi="仿宋" w:eastAsia="仿宋" w:cs="仿宋"/>
          <w:color w:val="000000"/>
          <w:kern w:val="0"/>
          <w:sz w:val="28"/>
          <w:szCs w:val="28"/>
          <w:lang w:val="en-US" w:eastAsia="zh-CN"/>
        </w:rPr>
        <w:t>（上述两个标准化管理体系的详细内容见附件1）</w:t>
      </w:r>
    </w:p>
    <w:p w14:paraId="1500EF4E">
      <w:pPr>
        <w:rPr>
          <w:rFonts w:hint="eastAsia" w:ascii="仿宋_GB2312" w:hAnsi="仿宋_GB2312" w:eastAsia="仿宋_GB2312" w:cs="仿宋_GB2312"/>
          <w:b w:val="0"/>
          <w:bCs/>
          <w:color w:val="000000"/>
          <w:sz w:val="28"/>
          <w:szCs w:val="28"/>
        </w:rPr>
      </w:pPr>
    </w:p>
    <w:p w14:paraId="022DFD8D">
      <w:pPr>
        <w:rPr>
          <w:rFonts w:hint="eastAsia" w:ascii="仿宋_GB2312" w:hAnsi="仿宋_GB2312" w:eastAsia="仿宋_GB2312" w:cs="仿宋_GB2312"/>
          <w:b/>
          <w:bCs w:val="0"/>
          <w:color w:val="000000"/>
          <w:sz w:val="28"/>
          <w:szCs w:val="28"/>
        </w:rPr>
      </w:pPr>
      <w:r>
        <w:rPr>
          <w:rFonts w:hint="eastAsia" w:ascii="仿宋_GB2312" w:hAnsi="仿宋_GB2312" w:eastAsia="仿宋_GB2312" w:cs="仿宋_GB2312"/>
          <w:b/>
          <w:bCs w:val="0"/>
          <w:color w:val="000000"/>
          <w:sz w:val="28"/>
          <w:szCs w:val="28"/>
        </w:rPr>
        <w:t>三、成果应用推广情况（400字以内）</w:t>
      </w:r>
    </w:p>
    <w:p w14:paraId="4C6B82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2021年以来，我们先后将职业学校教学岗位标准化管理体系和班主任岗位标准化管理体系，分别在省内外部分中职学校和部分高职学校进行推广应用。</w:t>
      </w:r>
    </w:p>
    <w:p w14:paraId="05D9057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在中职学校中，我们选取了湖北航空高级技工学校进行推广应用。帮助该校全面推行并不断完善了教师岗位标准化管理体系和班主任岗位标准化管理体系，使该校的教学管理和学生管理工作得到了较大的提升。近4年该毕业生校技能高考升学（就业）率达到了98%。该校学生参加全国、全省职业技能大赛均取得了优异成绩。</w:t>
      </w:r>
    </w:p>
    <w:p w14:paraId="1CF5866B">
      <w:r>
        <w:rPr>
          <w:rFonts w:hint="eastAsia" w:ascii="仿宋" w:hAnsi="仿宋" w:eastAsia="仿宋" w:cs="仿宋"/>
          <w:b w:val="0"/>
          <w:bCs w:val="0"/>
          <w:sz w:val="28"/>
          <w:szCs w:val="28"/>
        </w:rPr>
        <w:t xml:space="preserve">     在高职院校中，我们选取了湖北生态工程职业技术学院、陕西机电职业技术学院、梧州职业学院</w:t>
      </w:r>
      <w:r>
        <w:rPr>
          <w:rFonts w:hint="default" w:ascii="仿宋" w:hAnsi="仿宋" w:eastAsia="仿宋" w:cs="仿宋"/>
          <w:b w:val="0"/>
          <w:bCs w:val="0"/>
          <w:sz w:val="28"/>
          <w:szCs w:val="28"/>
          <w:lang w:val="en-US"/>
        </w:rPr>
        <w:t>、北海职业技术学院、广西信息职业技术学院、三亚航空旅游职业学院</w:t>
      </w:r>
      <w:r>
        <w:rPr>
          <w:rFonts w:hint="eastAsia" w:ascii="仿宋" w:hAnsi="仿宋" w:eastAsia="仿宋" w:cs="仿宋"/>
          <w:b w:val="0"/>
          <w:bCs w:val="0"/>
          <w:sz w:val="28"/>
          <w:szCs w:val="28"/>
        </w:rPr>
        <w:t>等一批院校进行推广应用，均取得了较好的效果。较好地促进这些学校的教师教学管理和班主任的学工管理工作不断走向科学化、标准化、规范化的轨道，从而推进学校的教学品质不断提升。学校的教师和班主任以及学生参加全国、全省相关职业技能大赛，均获得了多项奖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10601030000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000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B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2450</Words>
  <Characters>2499</Characters>
  <Paragraphs>130</Paragraphs>
  <TotalTime>1</TotalTime>
  <ScaleCrop>false</ScaleCrop>
  <LinksUpToDate>false</LinksUpToDate>
  <CharactersWithSpaces>2537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2025-10-11T03:08:00Z</dcterms:created>
  <dc:creator>春风不改月湖</dc:creator>
  <cp:lastModifiedBy>Miss 初之源、</cp:lastModifiedBy>
  <dcterms:modified xsi:type="dcterms:W3CDTF">2025-11-11T06:46:30Z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804645f2d0004195820b5e2e095bc247_23</vt:lpwstr>
  </property>
  <property fmtid="{D5CDD505-2E9C-101B-9397-08002B2CF9AE}" pid="4" name="KSOTemplateDocerSaveRecord">
    <vt:lpwstr>eyJoZGlkIjoiNjk5NmI1MGZjYWNkNmEyZDNmY2Y1NWU1YTg2OGQ2NDgiLCJ1c2VySWQiOiIxMzg0NzYxMzMwIn0=</vt:lpwstr>
  </property>
</Properties>
</file>